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67F" w:rsidRPr="0037167F" w:rsidRDefault="0037167F" w:rsidP="0037167F">
      <w:pPr>
        <w:shd w:val="clear" w:color="auto" w:fill="FFFFFF"/>
        <w:jc w:val="both"/>
        <w:rPr>
          <w:rFonts w:eastAsia="Times New Roman" w:cstheme="minorHAnsi"/>
          <w:b/>
          <w:bCs/>
          <w:color w:val="444444"/>
        </w:rPr>
      </w:pPr>
      <w:r w:rsidRPr="0037167F">
        <w:rPr>
          <w:rFonts w:eastAsia="Times New Roman" w:cstheme="minorHAnsi"/>
          <w:b/>
          <w:bCs/>
          <w:color w:val="444444"/>
        </w:rPr>
        <w:t>The Books That We Need</w:t>
      </w:r>
    </w:p>
    <w:p w:rsidR="0037167F" w:rsidRPr="0037167F" w:rsidRDefault="0037167F" w:rsidP="0037167F">
      <w:pPr>
        <w:shd w:val="clear" w:color="auto" w:fill="FFFFFF"/>
        <w:jc w:val="both"/>
        <w:rPr>
          <w:rFonts w:eastAsia="Times New Roman" w:cstheme="minorHAnsi"/>
          <w:b/>
          <w:bCs/>
          <w:color w:val="444444"/>
        </w:rPr>
      </w:pPr>
    </w:p>
    <w:p w:rsidR="00B45DA5" w:rsidRPr="0037167F" w:rsidRDefault="00B45DA5" w:rsidP="0037167F">
      <w:pPr>
        <w:shd w:val="clear" w:color="auto" w:fill="FFFFFF"/>
        <w:jc w:val="both"/>
        <w:rPr>
          <w:rFonts w:eastAsia="Times New Roman" w:cstheme="minorHAnsi"/>
          <w:color w:val="444444"/>
        </w:rPr>
      </w:pPr>
      <w:r w:rsidRPr="0037167F">
        <w:rPr>
          <w:rFonts w:eastAsia="Times New Roman" w:cstheme="minorHAnsi"/>
          <w:b/>
          <w:bCs/>
          <w:color w:val="444444"/>
        </w:rPr>
        <w:t>Books should be in very good condition</w:t>
      </w:r>
      <w:r w:rsidRPr="0037167F">
        <w:rPr>
          <w:rFonts w:eastAsia="Times New Roman" w:cstheme="minorHAnsi"/>
          <w:color w:val="444444"/>
        </w:rPr>
        <w:t>, as we aim to send the best quality possible to the women we serve. New or nearly new books are especially appreciated. In general, we can only use books that are 10 years old or less.</w:t>
      </w:r>
    </w:p>
    <w:p w:rsidR="00B45DA5" w:rsidRPr="0037167F" w:rsidRDefault="00B45DA5" w:rsidP="0037167F">
      <w:pPr>
        <w:shd w:val="clear" w:color="auto" w:fill="FFFFFF"/>
        <w:jc w:val="both"/>
        <w:rPr>
          <w:rFonts w:eastAsia="Times New Roman" w:cstheme="minorHAnsi"/>
          <w:color w:val="444444"/>
        </w:rPr>
      </w:pPr>
    </w:p>
    <w:p w:rsidR="00B45DA5" w:rsidRPr="0037167F" w:rsidRDefault="00B45DA5" w:rsidP="0037167F">
      <w:pPr>
        <w:shd w:val="clear" w:color="auto" w:fill="FFFFFF"/>
        <w:jc w:val="both"/>
        <w:rPr>
          <w:rFonts w:eastAsia="Times New Roman" w:cstheme="minorHAnsi"/>
          <w:color w:val="444444"/>
        </w:rPr>
      </w:pPr>
      <w:r w:rsidRPr="0037167F">
        <w:rPr>
          <w:rFonts w:eastAsia="Times New Roman" w:cstheme="minorHAnsi"/>
          <w:b/>
          <w:bCs/>
          <w:color w:val="444444"/>
        </w:rPr>
        <w:t xml:space="preserve">Here are the paperback books we need.  </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 xml:space="preserve">Urban fiction </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True crime</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Mysteries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History</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Dictionaries—mainly English, but also English-Spanish and other languages, as well as Bible, Scrabble and crossword puzzle dictionaries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Study Bibles (we do not need Christian books other than this and the next two items)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Bibles (we often get requests for specific translations, so having a variety helps)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Bible dictionaries and concordances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Dream dictionaries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Yoga</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Exercise that doesn’t require equipment</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Meditation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Crafts (such as crochet, beading, cardmaking, and other papercrafts)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Business administration, bookkeeping, accounting, writing a business plan, and other books on business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Drawing, painting, and calligraphy</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Graphic novels and manga</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 xml:space="preserve">Celebrity memoirs and biographies, especially current music stars (all genres) </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Bilingual poetry books (Spanish and English)</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Diet and nutrition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Daily affirmations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Cookbooks, especially those with pictures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Gardening and horticulture</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Dogs, especially training service dogs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Books in Spanish—fiction and non-fiction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Books by and for prisoners and former prisoners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Disability (specific conditions, practical guidance, and memoirs)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Mental health, especially depression, anxiety, and trauma/PTSD</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Grief and loss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Language learning—mainly Spanish, but many others too, including American Sign Language (beginners’ and self-study books are especially useful)</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lastRenderedPageBreak/>
        <w:t>Prison life and prison issues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Reentry and life after prison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Large print fiction and nonfiction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Bisexual fiction and nonfiction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Native fiction and nonfiction</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Puzzle books, especially Sudoku, word searches, crosswords, and fill-ins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English as a Second Language (especially for Spanish speakers)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Game instructions (no card decks or other game materials)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Recovery and addiction (general and specific substances, practical guidance, and memoirs)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Starting and running a business or non-profit</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Computer books—must be current</w:t>
      </w:r>
    </w:p>
    <w:p w:rsidR="00B45DA5" w:rsidRPr="0037167F" w:rsidRDefault="00B45DA5" w:rsidP="0037167F">
      <w:pPr>
        <w:numPr>
          <w:ilvl w:val="0"/>
          <w:numId w:val="2"/>
        </w:numPr>
        <w:shd w:val="clear" w:color="auto" w:fill="FFFFFF"/>
        <w:ind w:left="450"/>
        <w:jc w:val="both"/>
        <w:rPr>
          <w:rFonts w:eastAsia="Times New Roman" w:cstheme="minorHAnsi"/>
          <w:color w:val="444444"/>
        </w:rPr>
      </w:pPr>
      <w:r w:rsidRPr="0037167F">
        <w:rPr>
          <w:rFonts w:eastAsia="Times New Roman" w:cstheme="minorHAnsi"/>
          <w:color w:val="444444"/>
        </w:rPr>
        <w:t>Legal books appropriate to the needs of people in prison—jailhouse lawyer manuals, criminal law, criminal and civil procedure, post-conviction remedies, habeas corpus relief, pro se representation, rules of evidence, family law, immigration law, legal research, legal writing, and law dictionaries (please ask first if you have others you think we could use)</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Specific medical conditions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Career/job overviews and training—from auto mechanic to zookeeper</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Cosmetology (hair, nails and makeup)</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Nursing, including current exam review books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Daily devotionals</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Math (elementary school and above) and science (high school and above)</w:t>
      </w:r>
    </w:p>
    <w:p w:rsidR="00B45DA5" w:rsidRPr="0037167F" w:rsidRDefault="00B45DA5" w:rsidP="0037167F">
      <w:pPr>
        <w:numPr>
          <w:ilvl w:val="0"/>
          <w:numId w:val="2"/>
        </w:numPr>
        <w:shd w:val="clear" w:color="auto" w:fill="FFFFFF"/>
        <w:spacing w:after="45"/>
        <w:ind w:left="450"/>
        <w:jc w:val="both"/>
        <w:rPr>
          <w:rFonts w:eastAsia="Times New Roman" w:cstheme="minorHAnsi"/>
          <w:color w:val="444444"/>
        </w:rPr>
      </w:pPr>
      <w:r w:rsidRPr="0037167F">
        <w:rPr>
          <w:rFonts w:eastAsia="Times New Roman" w:cstheme="minorHAnsi"/>
          <w:color w:val="444444"/>
        </w:rPr>
        <w:t>Trade skills (plumbing, HVAC, small engine repair, etc.)</w:t>
      </w:r>
    </w:p>
    <w:p w:rsidR="00B45DA5" w:rsidRPr="0037167F" w:rsidRDefault="00B45DA5" w:rsidP="0037167F">
      <w:pPr>
        <w:shd w:val="clear" w:color="auto" w:fill="FFFFFF"/>
        <w:jc w:val="both"/>
        <w:rPr>
          <w:rFonts w:eastAsia="Times New Roman" w:cstheme="minorHAnsi"/>
          <w:color w:val="444444"/>
        </w:rPr>
      </w:pPr>
      <w:r w:rsidRPr="0037167F">
        <w:rPr>
          <w:rFonts w:eastAsia="Times New Roman" w:cstheme="minorHAnsi"/>
          <w:color w:val="444444"/>
        </w:rPr>
        <w:t>We also accept </w:t>
      </w:r>
      <w:r w:rsidRPr="0037167F">
        <w:rPr>
          <w:rFonts w:eastAsia="Times New Roman" w:cstheme="minorHAnsi"/>
          <w:b/>
          <w:bCs/>
          <w:color w:val="444444"/>
        </w:rPr>
        <w:t>lightweight composition books</w:t>
      </w:r>
      <w:r w:rsidRPr="0037167F">
        <w:rPr>
          <w:rFonts w:eastAsia="Times New Roman" w:cstheme="minorHAnsi"/>
          <w:color w:val="444444"/>
        </w:rPr>
        <w:t> with bendable cardboard covers (no hard or plastic covers) and no metal or spiral binding. Colorful and patterned covers are a plus. This is </w:t>
      </w:r>
      <w:r w:rsidRPr="0037167F">
        <w:rPr>
          <w:rFonts w:eastAsia="Times New Roman" w:cstheme="minorHAnsi"/>
          <w:i/>
          <w:iCs/>
          <w:color w:val="444444"/>
        </w:rPr>
        <w:t>not</w:t>
      </w:r>
      <w:r w:rsidRPr="0037167F">
        <w:rPr>
          <w:rFonts w:eastAsia="Times New Roman" w:cstheme="minorHAnsi"/>
          <w:color w:val="444444"/>
        </w:rPr>
        <w:t xml:space="preserve"> the kind of notebook that is three-hole-punched and whose pages come out easily because they’re glued in. </w:t>
      </w:r>
    </w:p>
    <w:p w:rsidR="00B45DA5" w:rsidRPr="0037167F" w:rsidRDefault="00B45DA5" w:rsidP="0037167F">
      <w:pPr>
        <w:shd w:val="clear" w:color="auto" w:fill="FFFFFF"/>
        <w:jc w:val="both"/>
        <w:rPr>
          <w:rFonts w:eastAsia="Times New Roman" w:cstheme="minorHAnsi"/>
          <w:color w:val="444444"/>
        </w:rPr>
      </w:pPr>
    </w:p>
    <w:p w:rsidR="00B45DA5" w:rsidRPr="0037167F" w:rsidRDefault="00B45DA5" w:rsidP="0037167F">
      <w:pPr>
        <w:shd w:val="clear" w:color="auto" w:fill="FFFFFF"/>
        <w:jc w:val="both"/>
        <w:rPr>
          <w:rFonts w:eastAsia="Times New Roman" w:cstheme="minorHAnsi"/>
          <w:color w:val="444444"/>
        </w:rPr>
      </w:pPr>
      <w:r w:rsidRPr="0037167F">
        <w:rPr>
          <w:rFonts w:eastAsia="Times New Roman" w:cstheme="minorHAnsi"/>
          <w:b/>
          <w:bCs/>
          <w:color w:val="444444"/>
        </w:rPr>
        <w:t>We cannot use the following materials: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Hardcover books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Books with spiral binding, stickers (as a key component whose removal would diminish the book’s usefulness), glitter, or other unconventional materials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Books with more than very minimal writing inside (like an inscription)</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Magazines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Computer books and textbooks more than five years old</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 xml:space="preserve">Flash cards, playing cards, tarot cards, </w:t>
      </w:r>
      <w:r w:rsidR="0037167F">
        <w:rPr>
          <w:rFonts w:eastAsia="Times New Roman" w:cstheme="minorHAnsi"/>
          <w:color w:val="444444"/>
        </w:rPr>
        <w:t>b</w:t>
      </w:r>
      <w:r w:rsidRPr="0037167F">
        <w:rPr>
          <w:rFonts w:eastAsia="Times New Roman" w:cstheme="minorHAnsi"/>
          <w:color w:val="444444"/>
        </w:rPr>
        <w:t>oard games, game supplies, and jigsaw puzzles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Encyclopedias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DVDs, CDs, VHS tapes, and cassettes</w:t>
      </w:r>
    </w:p>
    <w:p w:rsidR="00B45DA5" w:rsidRPr="0037167F" w:rsidRDefault="00B45DA5" w:rsidP="0037167F">
      <w:pPr>
        <w:numPr>
          <w:ilvl w:val="0"/>
          <w:numId w:val="3"/>
        </w:numPr>
        <w:shd w:val="clear" w:color="auto" w:fill="FFFFFF"/>
        <w:spacing w:after="45"/>
        <w:ind w:left="450"/>
        <w:jc w:val="both"/>
        <w:rPr>
          <w:rFonts w:eastAsia="Times New Roman" w:cstheme="minorHAnsi"/>
          <w:color w:val="444444"/>
        </w:rPr>
      </w:pPr>
      <w:r w:rsidRPr="0037167F">
        <w:rPr>
          <w:rFonts w:eastAsia="Times New Roman" w:cstheme="minorHAnsi"/>
          <w:color w:val="444444"/>
        </w:rPr>
        <w:t>Laminated sheets</w:t>
      </w:r>
    </w:p>
    <w:p w:rsidR="00B45DA5" w:rsidRPr="0037167F" w:rsidRDefault="00B45DA5" w:rsidP="0037167F">
      <w:pPr>
        <w:numPr>
          <w:ilvl w:val="0"/>
          <w:numId w:val="3"/>
        </w:numPr>
        <w:shd w:val="clear" w:color="auto" w:fill="FFFFFF"/>
        <w:ind w:left="450"/>
        <w:jc w:val="both"/>
        <w:rPr>
          <w:rFonts w:eastAsia="Times New Roman" w:cstheme="minorHAnsi"/>
          <w:color w:val="444444"/>
        </w:rPr>
      </w:pPr>
      <w:r w:rsidRPr="0037167F">
        <w:rPr>
          <w:rFonts w:eastAsia="Times New Roman" w:cstheme="minorHAnsi"/>
          <w:color w:val="444444"/>
        </w:rPr>
        <w:t xml:space="preserve">Loose origami paper (we happily accept bound books of origami paper.) </w:t>
      </w:r>
    </w:p>
    <w:p w:rsidR="00432536" w:rsidRPr="0037167F" w:rsidRDefault="006F40F1" w:rsidP="0037167F">
      <w:pPr>
        <w:rPr>
          <w:rFonts w:cstheme="minorHAnsi"/>
        </w:rPr>
      </w:pPr>
      <w:bookmarkStart w:id="0" w:name="_GoBack"/>
      <w:bookmarkEnd w:id="0"/>
    </w:p>
    <w:sectPr w:rsidR="00432536" w:rsidRPr="0037167F" w:rsidSect="0067414A">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40F1" w:rsidRDefault="006F40F1" w:rsidP="0037167F">
      <w:r>
        <w:separator/>
      </w:r>
    </w:p>
  </w:endnote>
  <w:endnote w:type="continuationSeparator" w:id="0">
    <w:p w:rsidR="006F40F1" w:rsidRDefault="006F40F1" w:rsidP="00371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40F1" w:rsidRDefault="006F40F1" w:rsidP="0037167F">
      <w:r>
        <w:separator/>
      </w:r>
    </w:p>
  </w:footnote>
  <w:footnote w:type="continuationSeparator" w:id="0">
    <w:p w:rsidR="006F40F1" w:rsidRDefault="006F40F1" w:rsidP="00371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392550555"/>
      <w:docPartObj>
        <w:docPartGallery w:val="Page Numbers (Top of Page)"/>
        <w:docPartUnique/>
      </w:docPartObj>
    </w:sdtPr>
    <w:sdtEndPr>
      <w:rPr>
        <w:rStyle w:val="PageNumber"/>
      </w:rPr>
    </w:sdtEndPr>
    <w:sdtContent>
      <w:p w:rsidR="0037167F" w:rsidRDefault="0037167F" w:rsidP="00E61D5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7167F" w:rsidRDefault="0037167F" w:rsidP="0037167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60111244"/>
      <w:docPartObj>
        <w:docPartGallery w:val="Page Numbers (Top of Page)"/>
        <w:docPartUnique/>
      </w:docPartObj>
    </w:sdtPr>
    <w:sdtEndPr>
      <w:rPr>
        <w:rStyle w:val="PageNumber"/>
      </w:rPr>
    </w:sdtEndPr>
    <w:sdtContent>
      <w:p w:rsidR="0037167F" w:rsidRDefault="0037167F" w:rsidP="00E61D5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E7F1C">
          <w:rPr>
            <w:rStyle w:val="PageNumber"/>
            <w:noProof/>
          </w:rPr>
          <w:t>2</w:t>
        </w:r>
        <w:r>
          <w:rPr>
            <w:rStyle w:val="PageNumber"/>
          </w:rPr>
          <w:fldChar w:fldCharType="end"/>
        </w:r>
      </w:p>
    </w:sdtContent>
  </w:sdt>
  <w:p w:rsidR="0037167F" w:rsidRDefault="0037167F" w:rsidP="0037167F">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B7880"/>
    <w:multiLevelType w:val="multilevel"/>
    <w:tmpl w:val="3EF4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DC683F"/>
    <w:multiLevelType w:val="multilevel"/>
    <w:tmpl w:val="ED428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E41DDB"/>
    <w:multiLevelType w:val="multilevel"/>
    <w:tmpl w:val="18DE5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DA5"/>
    <w:rsid w:val="0037167F"/>
    <w:rsid w:val="005E7F1C"/>
    <w:rsid w:val="0067414A"/>
    <w:rsid w:val="006F40F1"/>
    <w:rsid w:val="009301DE"/>
    <w:rsid w:val="00B45DA5"/>
    <w:rsid w:val="00E81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6394A"/>
  <w15:chartTrackingRefBased/>
  <w15:docId w15:val="{C5704579-B66B-3E4C-9DCB-12914C673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5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167F"/>
    <w:pPr>
      <w:tabs>
        <w:tab w:val="center" w:pos="4680"/>
        <w:tab w:val="right" w:pos="9360"/>
      </w:tabs>
    </w:pPr>
  </w:style>
  <w:style w:type="character" w:customStyle="1" w:styleId="HeaderChar">
    <w:name w:val="Header Char"/>
    <w:basedOn w:val="DefaultParagraphFont"/>
    <w:link w:val="Header"/>
    <w:uiPriority w:val="99"/>
    <w:rsid w:val="0037167F"/>
  </w:style>
  <w:style w:type="character" w:styleId="PageNumber">
    <w:name w:val="page number"/>
    <w:basedOn w:val="DefaultParagraphFont"/>
    <w:uiPriority w:val="99"/>
    <w:semiHidden/>
    <w:unhideWhenUsed/>
    <w:rsid w:val="00371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Cobb, Jennifer T</cp:lastModifiedBy>
  <cp:revision>2</cp:revision>
  <dcterms:created xsi:type="dcterms:W3CDTF">2020-09-10T19:20:00Z</dcterms:created>
  <dcterms:modified xsi:type="dcterms:W3CDTF">2020-12-24T16:07:00Z</dcterms:modified>
</cp:coreProperties>
</file>